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2A" w:rsidRDefault="00CA262A">
      <w:pPr>
        <w:spacing w:line="360" w:lineRule="exact"/>
        <w:ind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62A" w:rsidRPr="003F73B4" w:rsidRDefault="00291DCB">
      <w:pPr>
        <w:spacing w:line="360" w:lineRule="exact"/>
        <w:ind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Мы любим участвовать в конкурсах</w:t>
      </w:r>
    </w:p>
    <w:p w:rsidR="00CA262A" w:rsidRPr="003F73B4" w:rsidRDefault="00CA262A">
      <w:pPr>
        <w:spacing w:line="360" w:lineRule="exact"/>
        <w:ind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62A" w:rsidRPr="003F73B4" w:rsidRDefault="00291DCB">
      <w:pPr>
        <w:spacing w:line="360" w:lineRule="exact"/>
        <w:ind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Любой </w:t>
      </w:r>
      <w:r w:rsidRPr="003F73B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4" w:space="0" w:color="auto"/>
          <w:shd w:val="clear" w:color="auto" w:fill="FFFFFF"/>
        </w:rPr>
        <w:t>ребенок</w:t>
      </w: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3F73B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4" w:space="0" w:color="auto"/>
          <w:shd w:val="clear" w:color="auto" w:fill="FFFFFF"/>
        </w:rPr>
        <w:t>участвуя в конкурсах</w:t>
      </w: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приобретает новые знания, получает возможность развития своих способностей. Творчество играет огромную роль в формировании </w:t>
      </w:r>
      <w:r w:rsidRPr="003F73B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4" w:space="0" w:color="auto"/>
          <w:shd w:val="clear" w:color="auto" w:fill="FFFFFF"/>
        </w:rPr>
        <w:t>ребенка</w:t>
      </w: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Трудно представить малыша, который не любил бы что-нибудь мастерить, рисовать, петь. Задача педагогов и родителей обнаружить и развивать, поддержать веру ребенка в безграничность мира и своих возможностей.</w:t>
      </w:r>
    </w:p>
    <w:p w:rsidR="00CA262A" w:rsidRPr="003F73B4" w:rsidRDefault="00291DCB">
      <w:pPr>
        <w:spacing w:line="360" w:lineRule="exact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 приобретает дух здорового соперничества, где все зависит только от него, как он выступит, как себя покажет или проявит. Создавая </w:t>
      </w:r>
      <w:r w:rsidRPr="003F73B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4" w:space="0" w:color="auto"/>
          <w:shd w:val="clear" w:color="auto" w:fill="FFFFFF"/>
        </w:rPr>
        <w:t>конкурсную работу</w:t>
      </w: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3F73B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4" w:space="0" w:color="auto"/>
          <w:shd w:val="clear" w:color="auto" w:fill="FFFFFF"/>
        </w:rPr>
        <w:t>ребенок</w:t>
      </w:r>
      <w:r w:rsidRPr="003F73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развивает свои таланты и умения, тем самым поднимается на ступень выше в своем развитии. Мышление выходит на новый уровень, повышаются умственные возможности поисково-творческой деятельности.</w:t>
      </w:r>
      <w:r w:rsidRPr="003F7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62A" w:rsidRPr="003F73B4" w:rsidRDefault="003F73B4">
      <w:pPr>
        <w:spacing w:line="360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CB" w:rsidRPr="003F7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очень много в интернете возможностей, чтобы участвовать в различных дистанционных конкурсах. Мы не ищем, каких-то одарённых детей, все они у нас очень эмоциональные, раскрепощенные, свободные в поведении и в разговоре, и поэтому педагоги стараются заинтересовать всех дошкольников в различных соревновательных мероприятиях, чтобы ощутит тот дух победы и испытать это самому ребёнку. Иногда видя их слёзы, как они переживают, что победа досталась другим, это в них организует и стимулирует вернуться и доказать всем, что они лучшие. И именно с этими слезами у них вырабатывается стержень настойчивости, упорства и силы духа.</w:t>
      </w:r>
    </w:p>
    <w:p w:rsidR="00CA262A" w:rsidRPr="003F73B4" w:rsidRDefault="003F73B4" w:rsidP="004B38E4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="00291DCB" w:rsidRPr="003F7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CB" w:rsidRPr="003F73B4">
        <w:rPr>
          <w:rFonts w:ascii="Times New Roman" w:hAnsi="Times New Roman" w:cs="Times New Roman"/>
          <w:sz w:val="28"/>
          <w:szCs w:val="28"/>
        </w:rPr>
        <w:t>что творческое развитие детей является одним из важных вопросов которому уделяется больш</w:t>
      </w:r>
      <w:r>
        <w:rPr>
          <w:rFonts w:ascii="Times New Roman" w:hAnsi="Times New Roman" w:cs="Times New Roman"/>
          <w:sz w:val="28"/>
          <w:szCs w:val="28"/>
        </w:rPr>
        <w:t>ое внимание. Ведь только так</w:t>
      </w:r>
      <w:r w:rsidR="00291DCB" w:rsidRPr="003F73B4">
        <w:rPr>
          <w:rFonts w:ascii="Times New Roman" w:hAnsi="Times New Roman" w:cs="Times New Roman"/>
          <w:sz w:val="28"/>
          <w:szCs w:val="28"/>
        </w:rPr>
        <w:t xml:space="preserve"> можно помочь дошкольнику быть лидером для своих сверстников и личностью.Мы постоянно придумываем новые средства,</w:t>
      </w:r>
      <w:r>
        <w:rPr>
          <w:rFonts w:ascii="Times New Roman" w:hAnsi="Times New Roman" w:cs="Times New Roman"/>
          <w:sz w:val="28"/>
          <w:szCs w:val="28"/>
        </w:rPr>
        <w:t xml:space="preserve"> приемы, методы </w:t>
      </w:r>
      <w:r w:rsidR="00291DCB" w:rsidRPr="003F73B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помощью которых можно расширить</w:t>
      </w:r>
      <w:r w:rsidR="00291DCB" w:rsidRPr="003F73B4">
        <w:rPr>
          <w:rFonts w:ascii="Times New Roman" w:hAnsi="Times New Roman" w:cs="Times New Roman"/>
          <w:sz w:val="28"/>
          <w:szCs w:val="28"/>
        </w:rPr>
        <w:t xml:space="preserve"> проблему-неуверенности,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CB" w:rsidRPr="003F73B4">
        <w:rPr>
          <w:rFonts w:ascii="Times New Roman" w:hAnsi="Times New Roman" w:cs="Times New Roman"/>
          <w:sz w:val="28"/>
          <w:szCs w:val="28"/>
        </w:rPr>
        <w:t>стеснительности,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CB" w:rsidRPr="003F73B4">
        <w:rPr>
          <w:rFonts w:ascii="Times New Roman" w:hAnsi="Times New Roman" w:cs="Times New Roman"/>
          <w:sz w:val="28"/>
          <w:szCs w:val="28"/>
        </w:rPr>
        <w:t xml:space="preserve">занятости. </w:t>
      </w:r>
    </w:p>
    <w:p w:rsidR="00CA262A" w:rsidRPr="003F73B4" w:rsidRDefault="00291DCB" w:rsidP="004B38E4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73B4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ребенок который</w:t>
      </w:r>
      <w:r w:rsidRPr="003F73B4">
        <w:rPr>
          <w:rFonts w:ascii="Times New Roman" w:hAnsi="Times New Roman" w:cs="Times New Roman"/>
          <w:sz w:val="28"/>
          <w:szCs w:val="28"/>
        </w:rPr>
        <w:t xml:space="preserve">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участвуя в конкурсах</w:t>
      </w:r>
      <w:r w:rsidRPr="003F73B4">
        <w:rPr>
          <w:rFonts w:ascii="Times New Roman" w:hAnsi="Times New Roman" w:cs="Times New Roman"/>
          <w:sz w:val="28"/>
          <w:szCs w:val="28"/>
        </w:rPr>
        <w:t xml:space="preserve">, приобретает новые знания, получает возможность развития своих способностей. Творчество играет огромную роль в формировании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ребенка</w:t>
      </w:r>
      <w:r w:rsidRPr="003F73B4">
        <w:rPr>
          <w:rFonts w:ascii="Times New Roman" w:hAnsi="Times New Roman" w:cs="Times New Roman"/>
          <w:sz w:val="28"/>
          <w:szCs w:val="28"/>
        </w:rPr>
        <w:t xml:space="preserve">. Трудно представить малыша, который не любил бы что-нибудь мастерить, рисовать, петь. Ведь в каждом маленьком человеке обязательно скрыт талант, а задача родителей и педагогов этот талант обнаружить, развить, поддержать веру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ребенка</w:t>
      </w:r>
      <w:r w:rsidRPr="003F73B4">
        <w:rPr>
          <w:rFonts w:ascii="Times New Roman" w:hAnsi="Times New Roman" w:cs="Times New Roman"/>
          <w:sz w:val="28"/>
          <w:szCs w:val="28"/>
        </w:rPr>
        <w:t xml:space="preserve"> в безграничность мира и своих возможностей. Малыш не выпускает из рук карандаша и краски. Прекрасно! Можно предложить ему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поучаствовать в конкурсе рисунков</w:t>
      </w:r>
      <w:r w:rsidRPr="003F73B4">
        <w:rPr>
          <w:rFonts w:ascii="Times New Roman" w:hAnsi="Times New Roman" w:cs="Times New Roman"/>
          <w:sz w:val="28"/>
          <w:szCs w:val="28"/>
        </w:rPr>
        <w:t xml:space="preserve">. Любит сочинять и рассказывать истории, выразительно читать стихи. </w:t>
      </w:r>
      <w:r w:rsidRPr="003F73B4">
        <w:rPr>
          <w:rFonts w:ascii="Times New Roman" w:hAnsi="Times New Roman" w:cs="Times New Roman"/>
          <w:sz w:val="28"/>
          <w:szCs w:val="28"/>
        </w:rPr>
        <w:lastRenderedPageBreak/>
        <w:t xml:space="preserve">Наверняка ему понравится литературный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конкурс</w:t>
      </w:r>
      <w:r w:rsidRPr="003F73B4">
        <w:rPr>
          <w:rFonts w:ascii="Times New Roman" w:hAnsi="Times New Roman" w:cs="Times New Roman"/>
          <w:sz w:val="28"/>
          <w:szCs w:val="28"/>
        </w:rPr>
        <w:t xml:space="preserve">. Несет домой камешки, веточки и шишки, чтобы потом соорудить из них экибану или фигурки животного. Что ж, это прямая дорога к завоеваниям наград в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конкурсе поделок</w:t>
      </w:r>
      <w:r w:rsidRPr="003F73B4">
        <w:rPr>
          <w:rFonts w:ascii="Times New Roman" w:hAnsi="Times New Roman" w:cs="Times New Roman"/>
          <w:sz w:val="28"/>
          <w:szCs w:val="28"/>
        </w:rPr>
        <w:t xml:space="preserve">. Интересуется окружающим миром, изучает различные энциклопедии. Значит сможет справится с интеллектуальным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конкурсом</w:t>
      </w:r>
      <w:r w:rsidRPr="003F73B4">
        <w:rPr>
          <w:rFonts w:ascii="Times New Roman" w:hAnsi="Times New Roman" w:cs="Times New Roman"/>
          <w:sz w:val="28"/>
          <w:szCs w:val="28"/>
        </w:rPr>
        <w:t xml:space="preserve">.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Участие в конкурсах</w:t>
      </w:r>
      <w:r w:rsidRPr="003F73B4">
        <w:rPr>
          <w:rFonts w:ascii="Times New Roman" w:hAnsi="Times New Roman" w:cs="Times New Roman"/>
          <w:sz w:val="28"/>
          <w:szCs w:val="28"/>
        </w:rPr>
        <w:t xml:space="preserve"> всей семьей помогает наладить отношения, сблизить всем членам семьи. Совместно испытать азарт, трепет и восторг, радость и счастье от победы, сопереживание и поддержку в случае поражения. Разнообразные </w:t>
      </w:r>
      <w:r w:rsidRPr="003F73B4">
        <w:rPr>
          <w:rStyle w:val="a3"/>
          <w:rFonts w:ascii="Times New Roman" w:hAnsi="Times New Roman" w:cs="Times New Roman"/>
          <w:sz w:val="28"/>
          <w:szCs w:val="28"/>
        </w:rPr>
        <w:t>конкурсы</w:t>
      </w:r>
      <w:r w:rsidRPr="003F73B4">
        <w:rPr>
          <w:rFonts w:ascii="Times New Roman" w:hAnsi="Times New Roman" w:cs="Times New Roman"/>
          <w:sz w:val="28"/>
          <w:szCs w:val="28"/>
        </w:rPr>
        <w:t xml:space="preserve"> делают детей общительными и уверенными в себе, повышают самооценку и раскрывают творческий потенциал.</w:t>
      </w:r>
    </w:p>
    <w:p w:rsidR="00CA262A" w:rsidRPr="003F73B4" w:rsidRDefault="00291DCB" w:rsidP="004B38E4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73B4">
        <w:rPr>
          <w:rFonts w:ascii="Times New Roman" w:hAnsi="Times New Roman" w:cs="Times New Roman"/>
          <w:sz w:val="28"/>
          <w:szCs w:val="28"/>
        </w:rPr>
        <w:t>Наша задача, не упустить такой значимый момент в жизни ребенка и вовремя выявить, какими способностями он обладает: создать условия для его развития, и дать возможность продемонстрировать их в деятельности.</w:t>
      </w:r>
    </w:p>
    <w:p w:rsidR="004B38E4" w:rsidRDefault="00291DCB" w:rsidP="004B38E4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73B4">
        <w:rPr>
          <w:rFonts w:ascii="Times New Roman" w:hAnsi="Times New Roman" w:cs="Times New Roman"/>
          <w:sz w:val="28"/>
          <w:szCs w:val="28"/>
        </w:rPr>
        <w:t>Конкурс – это эффективный метод взаимодействия всех трех сторон образовательного процесса.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конкурсам серьезно, знакомясь с положениями, условиями и системой оценки.</w:t>
      </w:r>
    </w:p>
    <w:p w:rsidR="002B10CD" w:rsidRDefault="002B10CD" w:rsidP="002B10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3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855DF2" wp14:editId="4D71D85E">
            <wp:simplePos x="0" y="0"/>
            <wp:positionH relativeFrom="margin">
              <wp:posOffset>-400050</wp:posOffset>
            </wp:positionH>
            <wp:positionV relativeFrom="paragraph">
              <wp:posOffset>1343660</wp:posOffset>
            </wp:positionV>
            <wp:extent cx="1983105" cy="2609850"/>
            <wp:effectExtent l="0" t="0" r="0" b="0"/>
            <wp:wrapTopAndBottom/>
            <wp:docPr id="5" name="Рисунок 5" descr="G:\дипломы\дипл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пломы\диплом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CD" w:rsidRDefault="002B10CD" w:rsidP="002B10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10CD" w:rsidRDefault="002358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B3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76B964" wp14:editId="1DB2E209">
            <wp:simplePos x="0" y="0"/>
            <wp:positionH relativeFrom="page">
              <wp:posOffset>5172075</wp:posOffset>
            </wp:positionH>
            <wp:positionV relativeFrom="paragraph">
              <wp:posOffset>934085</wp:posOffset>
            </wp:positionV>
            <wp:extent cx="1952625" cy="2543175"/>
            <wp:effectExtent l="0" t="0" r="9525" b="9525"/>
            <wp:wrapTopAndBottom/>
            <wp:docPr id="6" name="Рисунок 6" descr="G:\дипломы\дипл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пломы\диплом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AA7355" wp14:editId="7E1746A3">
            <wp:simplePos x="0" y="0"/>
            <wp:positionH relativeFrom="margin">
              <wp:posOffset>1853565</wp:posOffset>
            </wp:positionH>
            <wp:positionV relativeFrom="paragraph">
              <wp:posOffset>886460</wp:posOffset>
            </wp:positionV>
            <wp:extent cx="2048510" cy="2571750"/>
            <wp:effectExtent l="0" t="0" r="8890" b="0"/>
            <wp:wrapTopAndBottom/>
            <wp:docPr id="4" name="Рисунок 4" descr="G:\дипломы\дипл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ы\диплом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62A" w:rsidRPr="003F73B4" w:rsidRDefault="002B10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10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54A4690" wp14:editId="4D81E930">
            <wp:simplePos x="0" y="0"/>
            <wp:positionH relativeFrom="margin">
              <wp:posOffset>4149090</wp:posOffset>
            </wp:positionH>
            <wp:positionV relativeFrom="page">
              <wp:posOffset>723900</wp:posOffset>
            </wp:positionV>
            <wp:extent cx="1999615" cy="2581275"/>
            <wp:effectExtent l="0" t="0" r="635" b="9525"/>
            <wp:wrapThrough wrapText="bothSides">
              <wp:wrapPolygon edited="0">
                <wp:start x="0" y="0"/>
                <wp:lineTo x="0" y="21520"/>
                <wp:lineTo x="21401" y="21520"/>
                <wp:lineTo x="21401" y="0"/>
                <wp:lineTo x="0" y="0"/>
              </wp:wrapPolygon>
            </wp:wrapThrough>
            <wp:docPr id="10" name="Рисунок 10" descr="G:\дипломы\Дипло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пломы\Диплом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3082" r="4436"/>
                    <a:stretch/>
                  </pic:blipFill>
                  <pic:spPr bwMode="auto">
                    <a:xfrm>
                      <a:off x="0" y="0"/>
                      <a:ext cx="199961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BDBBF57" wp14:editId="08482B79">
            <wp:simplePos x="0" y="0"/>
            <wp:positionH relativeFrom="margin">
              <wp:posOffset>2253615</wp:posOffset>
            </wp:positionH>
            <wp:positionV relativeFrom="page">
              <wp:posOffset>733425</wp:posOffset>
            </wp:positionV>
            <wp:extent cx="178117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484" y="21438"/>
                <wp:lineTo x="21484" y="0"/>
                <wp:lineTo x="0" y="0"/>
              </wp:wrapPolygon>
            </wp:wrapThrough>
            <wp:docPr id="11" name="Рисунок 11" descr="G:\дипломы\дипло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ипломы\диплом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" r="4285"/>
                    <a:stretch/>
                  </pic:blipFill>
                  <pic:spPr bwMode="auto">
                    <a:xfrm>
                      <a:off x="0" y="0"/>
                      <a:ext cx="17811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2BB8000" wp14:editId="3E2A4E73">
            <wp:simplePos x="0" y="0"/>
            <wp:positionH relativeFrom="margin">
              <wp:posOffset>53340</wp:posOffset>
            </wp:positionH>
            <wp:positionV relativeFrom="page">
              <wp:posOffset>723900</wp:posOffset>
            </wp:positionV>
            <wp:extent cx="1952625" cy="2543175"/>
            <wp:effectExtent l="0" t="0" r="9525" b="9525"/>
            <wp:wrapSquare wrapText="bothSides"/>
            <wp:docPr id="9" name="Рисунок 9" descr="G:\дипломы\Дипло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пломы\Диплом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0" t="2256" r="6563" b="2000"/>
                    <a:stretch/>
                  </pic:blipFill>
                  <pic:spPr bwMode="auto">
                    <a:xfrm>
                      <a:off x="0" y="0"/>
                      <a:ext cx="1952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3B">
        <w:rPr>
          <w:rFonts w:ascii="Times New Roman" w:hAnsi="Times New Roman" w:cs="Times New Roman"/>
          <w:sz w:val="28"/>
          <w:szCs w:val="28"/>
        </w:rPr>
        <w:t>В результате формирования</w:t>
      </w:r>
      <w:r w:rsidR="00291DCB" w:rsidRPr="003F73B4">
        <w:rPr>
          <w:rFonts w:ascii="Times New Roman" w:hAnsi="Times New Roman" w:cs="Times New Roman"/>
          <w:sz w:val="28"/>
          <w:szCs w:val="28"/>
        </w:rPr>
        <w:t xml:space="preserve"> благоприятных условий для выявления и развития воспитанников группы, имеют высокий рейтинг своих личностных достижений, они проходят путь от первых проявлений склонностей до яркого расцвета способностей. Каждый из воспитанников группы смог принять участие или стать победителем в конкурсе или олимпиаде разных уровней. Всероссийские: Планета талантов, номинация экология</w:t>
      </w:r>
      <w:r w:rsidR="003F73B4">
        <w:rPr>
          <w:rFonts w:ascii="Times New Roman" w:hAnsi="Times New Roman" w:cs="Times New Roman"/>
          <w:sz w:val="28"/>
          <w:szCs w:val="28"/>
        </w:rPr>
        <w:t xml:space="preserve"> </w:t>
      </w:r>
      <w:r w:rsidR="00291DCB" w:rsidRPr="003F73B4">
        <w:rPr>
          <w:rFonts w:ascii="Times New Roman" w:hAnsi="Times New Roman" w:cs="Times New Roman"/>
          <w:sz w:val="28"/>
          <w:szCs w:val="28"/>
        </w:rPr>
        <w:t>"Здоровье планеты в наших руках", Страна талантов, литературное творчество "Мамин праздник","Пластинография", Международные : Страна талантов Номинация фотография" Осень",Планета талантов "Нетрадиционная техника рисования", международная викторина "Пословицы, поговорки, и крылатые выражения" Таким образом продуманная система организационных, педагогических и психологических условий позволяет эффективно проводить работу по сохранению и дальнейшему раскрытию детских способностей, опираясь на собственную активность детей, объединяя усилия воспитателей, узких специалистов, родителей.</w:t>
      </w:r>
    </w:p>
    <w:p w:rsidR="00CA262A" w:rsidRDefault="00CA26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3F73B4" w:rsidRDefault="003F73B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3F73B4" w:rsidRDefault="003F73B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Pr="003F73B4" w:rsidRDefault="006B4D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291DCB" w:rsidP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  <w:r w:rsidRPr="003F73B4">
        <w:rPr>
          <w:rFonts w:ascii="Times New Roman" w:hAnsi="Times New Roman" w:cs="Times New Roman"/>
          <w:sz w:val="28"/>
          <w:szCs w:val="28"/>
        </w:rPr>
        <w:t xml:space="preserve">  </w:t>
      </w:r>
      <w:r w:rsidR="006B4D10" w:rsidRPr="006B4D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-121920</wp:posOffset>
                </wp:positionV>
                <wp:extent cx="304800" cy="304800"/>
                <wp:effectExtent l="0" t="0" r="0" b="0"/>
                <wp:wrapNone/>
                <wp:docPr id="2" name="Прямоугольник 2" descr="F:\%D0%B4%D0%B8%D0%BF%D0%BB%D0%BE%D0%BC%D1%8B\%D0%B4%D0%B8%D0%BF%D0%BB%D0%BE%D0%BC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0FFC" id="Прямоугольник 2" o:spid="_x0000_s1026" style="position:absolute;margin-left:21.2pt;margin-top:-9.6pt;width:24pt;height:2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" filled="f" stroked="f">
                <o:lock v:ext="edit" aspectratio="t"/>
              </v:rect>
            </w:pict>
          </mc:Fallback>
        </mc:AlternateContent>
      </w: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  <w:r w:rsidRPr="006B4D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4B4202" wp14:editId="4F302091">
                <wp:extent cx="304800" cy="304800"/>
                <wp:effectExtent l="0" t="0" r="0" b="0"/>
                <wp:docPr id="7" name="Прямоугольник 7" descr="F:\%D0%B4%D0%B8%D0%BF%D0%BB%D0%BE%D0%BC%D1%8B\%D0%B4%D0%B8%D0%BF%D0%BB%D0%BE%D0%BC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748B6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AOL1wEDAAAp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B4D10" w:rsidRDefault="006B4D10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p w:rsidR="0023583B" w:rsidRPr="003F73B4" w:rsidRDefault="0023583B">
      <w:pPr>
        <w:spacing w:line="360" w:lineRule="exact"/>
        <w:ind w:firstLine="283"/>
        <w:rPr>
          <w:rFonts w:ascii="Times New Roman" w:hAnsi="Times New Roman" w:cs="Times New Roman"/>
          <w:sz w:val="28"/>
          <w:szCs w:val="28"/>
        </w:rPr>
      </w:pPr>
    </w:p>
    <w:sectPr w:rsidR="0023583B" w:rsidRPr="003F73B4" w:rsidSect="002B10CD">
      <w:pgSz w:w="11906" w:h="16838"/>
      <w:pgMar w:top="1134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B"/>
    <w:rsid w:val="000573F3"/>
    <w:rsid w:val="0008502F"/>
    <w:rsid w:val="0023583B"/>
    <w:rsid w:val="00291DCB"/>
    <w:rsid w:val="002B10CD"/>
    <w:rsid w:val="002C278B"/>
    <w:rsid w:val="003F73B4"/>
    <w:rsid w:val="004B38E4"/>
    <w:rsid w:val="005B4967"/>
    <w:rsid w:val="006B4D10"/>
    <w:rsid w:val="006C08C1"/>
    <w:rsid w:val="009831FA"/>
    <w:rsid w:val="00C42B2F"/>
    <w:rsid w:val="00CA262A"/>
    <w:rsid w:val="00F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3F59-3878-49CD-A335-E2D3CD2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2021-12-16T06:01:00Z</dcterms:created>
  <dcterms:modified xsi:type="dcterms:W3CDTF">2021-12-16T06:01:00Z</dcterms:modified>
</cp:coreProperties>
</file>